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0" w:leader="none"/>
        </w:tabs>
        <w:spacing w:lineRule="auto" w:line="240" w:before="0" w:after="0"/>
        <w:ind w:left="11" w:right="86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0" w:leader="none"/>
        </w:tabs>
        <w:spacing w:lineRule="auto" w:line="240" w:before="0" w:after="0"/>
        <w:ind w:left="11" w:right="86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0" w:leader="none"/>
        </w:tabs>
        <w:spacing w:lineRule="auto" w:line="240" w:before="0" w:after="0"/>
        <w:ind w:left="11" w:right="86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</w:t>
      </w:r>
      <w:r>
        <w:rPr>
          <w:rFonts w:eastAsia="Arial" w:cs="Arial" w:ascii="Arial" w:hAnsi="Arial"/>
          <w:b/>
          <w:sz w:val="22"/>
          <w:szCs w:val="22"/>
        </w:rPr>
        <w:t>II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 EDITAL C</w:t>
      </w:r>
      <w:r>
        <w:rPr>
          <w:rFonts w:eastAsia="Arial" w:cs="Arial" w:ascii="Arial" w:hAnsi="Arial"/>
          <w:b/>
          <w:sz w:val="22"/>
          <w:szCs w:val="22"/>
        </w:rPr>
        <w:t>ARNAVAL DO CEARÁ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– 201</w:t>
      </w:r>
      <w:r>
        <w:rPr>
          <w:rFonts w:eastAsia="Arial" w:cs="Arial" w:ascii="Arial" w:hAnsi="Arial"/>
          <w:b/>
          <w:sz w:val="22"/>
          <w:szCs w:val="22"/>
        </w:rPr>
        <w:t>9</w:t>
      </w:r>
    </w:p>
    <w:p>
      <w:pPr>
        <w:pStyle w:val="Normal"/>
        <w:widowControl w:val="false"/>
        <w:tabs>
          <w:tab w:val="left" w:pos="0" w:leader="none"/>
        </w:tabs>
        <w:ind w:left="11" w:right="86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widowControl w:val="false"/>
        <w:tabs>
          <w:tab w:val="left" w:pos="0" w:leader="none"/>
        </w:tabs>
        <w:ind w:left="11" w:right="86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ANEXO VI</w:t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0" w:leader="none"/>
        </w:tabs>
        <w:spacing w:lineRule="auto" w:line="240" w:before="0" w:after="0"/>
        <w:ind w:left="11" w:right="86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0" w:leader="none"/>
        </w:tabs>
        <w:spacing w:lineRule="auto" w:line="240" w:before="0" w:after="0"/>
        <w:ind w:left="11" w:right="86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FORMULÁRIO DE RECURSO</w:t>
      </w:r>
    </w:p>
    <w:p>
      <w:pPr>
        <w:pStyle w:val="Normal"/>
        <w:keepNext w:val="false"/>
        <w:keepLines w:val="false"/>
        <w:widowControl w:val="false"/>
        <w:pBdr/>
        <w:shd w:val="clear" w:fill="auto"/>
        <w:tabs>
          <w:tab w:val="left" w:pos="0" w:leader="none"/>
        </w:tabs>
        <w:spacing w:lineRule="auto" w:line="240" w:before="0" w:after="0"/>
        <w:ind w:left="11" w:right="86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true"/>
        <w:keepLines w:val="false"/>
        <w:widowControl w:val="false"/>
        <w:pBdr/>
        <w:shd w:val="clear" w:fill="auto"/>
        <w:tabs>
          <w:tab w:val="left" w:pos="1050" w:leader="none"/>
          <w:tab w:val="left" w:pos="1605" w:leader="none"/>
          <w:tab w:val="center" w:pos="4819" w:leader="none"/>
        </w:tabs>
        <w:spacing w:lineRule="auto" w:line="276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Esse documento não faz parte dos documentos de inscrição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e só poderá ser utilizado após publicação dos resultados, e somente em casos em que o candidato considere a necessidade de pedido à Comissão quanto à revisão de sua 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situação, Avaliação e Seleção da Proposta 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ETAPA DO RECURSO: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</w:r>
    </w:p>
    <w:tbl>
      <w:tblPr>
        <w:tblStyle w:val="Table1"/>
        <w:tblW w:w="10678" w:type="dxa"/>
        <w:jc w:val="left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10678"/>
      </w:tblGrid>
      <w:tr>
        <w:trPr/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 do proponente:</w:t>
            </w:r>
          </w:p>
        </w:tc>
      </w:tr>
      <w:tr>
        <w:trPr/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 do projeto:</w:t>
            </w:r>
          </w:p>
        </w:tc>
      </w:tr>
      <w:tr>
        <w:trPr/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Telefone de contato:</w:t>
            </w:r>
          </w:p>
        </w:tc>
      </w:tr>
    </w:tbl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true"/>
        <w:keepLines w:val="false"/>
        <w:widowControl w:val="false"/>
        <w:pBdr/>
        <w:shd w:val="clear" w:fill="auto"/>
        <w:spacing w:lineRule="auto" w:line="276" w:before="0" w:after="20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Justificativa (descreva de forma objetiva o motivo do pedido de recurso)</w:t>
      </w:r>
    </w:p>
    <w:tbl>
      <w:tblPr>
        <w:tblStyle w:val="Table2"/>
        <w:tblW w:w="10678" w:type="dxa"/>
        <w:jc w:val="left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10678"/>
      </w:tblGrid>
      <w:tr>
        <w:trPr/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pStyle w:val="Normal"/>
              <w:keepNext w:val="tru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</w:tbl>
    <w:p>
      <w:pPr>
        <w:pStyle w:val="Normal"/>
        <w:keepNext w:val="true"/>
        <w:keepLines w:val="false"/>
        <w:widowControl w:val="false"/>
        <w:pBdr/>
        <w:shd w:val="clear" w:fill="auto"/>
        <w:spacing w:lineRule="auto" w:line="276" w:before="0" w:after="20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76" w:before="0" w:after="20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Data: _____ de __________________de 201</w:t>
      </w:r>
      <w:r>
        <w:rPr>
          <w:rFonts w:eastAsia="Arial" w:cs="Arial" w:ascii="Arial" w:hAnsi="Arial"/>
          <w:sz w:val="22"/>
          <w:szCs w:val="22"/>
        </w:rPr>
        <w:t>9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76" w:before="0" w:after="20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76" w:before="0" w:after="20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</w:t>
      </w:r>
    </w:p>
    <w:p>
      <w:pPr>
        <w:pStyle w:val="Normal"/>
        <w:keepNext w:val="true"/>
        <w:keepLines w:val="false"/>
        <w:widowControl w:val="false"/>
        <w:pBdr/>
        <w:shd w:val="clear" w:fill="auto"/>
        <w:spacing w:lineRule="auto" w:line="276" w:before="0" w:after="200"/>
        <w:ind w:left="0" w:right="0" w:hanging="0"/>
        <w:jc w:val="center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Nome e assinatura do Coordenador do Projeto (Pessoa Física ou Jurídica)</w:t>
      </w:r>
    </w:p>
    <w:sectPr>
      <w:headerReference w:type="default" r:id="rId2"/>
      <w:footerReference w:type="default" r:id="rId3"/>
      <w:type w:val="nextPage"/>
      <w:pgSz w:w="11906" w:h="16838"/>
      <w:pgMar w:left="567" w:right="720" w:header="0" w:top="1190" w:footer="720" w:bottom="119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1"/>
        <w:szCs w:val="21"/>
        <w:u w:val="none"/>
        <w:vertAlign w:val="baseline"/>
      </w:rPr>
    </w:pPr>
    <w:r>
      <w:rPr>
        <w:rFonts w:eastAsia="Calibri" w:cs="Calibri" w:ascii="Calibri" w:hAnsi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Secretaria de Cultura do Estado do Ceará - SECULT-CE</w:t>
    </w:r>
  </w:p>
  <w:p>
    <w:pPr>
      <w:pStyle w:val="Normal"/>
      <w:keepNext w:val="false"/>
      <w:keepLines w:val="false"/>
      <w:widowControl w:val="false"/>
      <w:pBdr/>
      <w:shd w:val="clear" w:fill="auto"/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1"/>
        <w:szCs w:val="21"/>
        <w:u w:val="none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Rua Major Facundo, 500, Centro - Fortaleza, CE</w:t>
    </w:r>
  </w:p>
  <w:p>
    <w:pPr>
      <w:pStyle w:val="Normal"/>
      <w:keepNext w:val="false"/>
      <w:keepLines w:val="false"/>
      <w:widowControl w:val="false"/>
      <w:pBdr/>
      <w:shd w:val="clear" w:fill="auto"/>
      <w:spacing w:lineRule="auto" w:line="240" w:before="0" w:after="1134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CEP 60025-100 - Governo do Estado do Ceará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2"/>
        <w:szCs w:val="22"/>
        <w:highlight w:val="white"/>
        <w:u w:val="none"/>
        <w:vertAlign w:val="baseline"/>
      </w:rPr>
    </w:pPr>
    <w:r>
      <w:rPr/>
      <w:drawing>
        <wp:inline distT="0" distB="0" distL="0" distR="0">
          <wp:extent cx="5734050" cy="10160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isplayBackgroundShape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LibreOffice/6.0.7.3$Windows_X86_64 LibreOffice_project/dc89aa7a9eabfd848af146d5086077aeed2ae4a5</Application>
  <Pages>1</Pages>
  <Words>121</Words>
  <Characters>669</Characters>
  <CharactersWithSpaces>781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